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7642" w14:textId="77777777" w:rsidR="00FA2575" w:rsidRPr="009135FE" w:rsidRDefault="00FA2575" w:rsidP="00FA2575">
      <w:pPr>
        <w:spacing w:after="0" w:line="240" w:lineRule="auto"/>
        <w:contextualSpacing/>
        <w:rPr>
          <w:rFonts w:ascii="Times New Roman" w:hAnsi="Times New Roman" w:cs="Times New Roman"/>
          <w:b/>
          <w:sz w:val="40"/>
          <w:szCs w:val="40"/>
        </w:rPr>
      </w:pPr>
      <w:r w:rsidRPr="00692ADC">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5B92E7CE" wp14:editId="2DD3BB94">
                <wp:simplePos x="0" y="0"/>
                <wp:positionH relativeFrom="column">
                  <wp:posOffset>-190500</wp:posOffset>
                </wp:positionH>
                <wp:positionV relativeFrom="paragraph">
                  <wp:posOffset>267970</wp:posOffset>
                </wp:positionV>
                <wp:extent cx="68199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1990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18073"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21.1pt" to="52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" strokecolor="black [3213]" strokeweight="1pt">
                <v:stroke joinstyle="miter"/>
              </v:line>
            </w:pict>
          </mc:Fallback>
        </mc:AlternateContent>
      </w:r>
      <w:r w:rsidRPr="00692ADC">
        <w:rPr>
          <w:rFonts w:ascii="Times New Roman" w:hAnsi="Times New Roman" w:cs="Times New Roman"/>
          <w:b/>
          <w:sz w:val="40"/>
          <w:szCs w:val="40"/>
        </w:rPr>
        <w:t xml:space="preserve">Patti Froeber </w:t>
      </w:r>
      <w:r w:rsidR="00343F25" w:rsidRPr="00692ADC">
        <w:rPr>
          <w:rFonts w:ascii="Times New Roman" w:hAnsi="Times New Roman" w:cs="Times New Roman"/>
          <w:b/>
          <w:sz w:val="40"/>
          <w:szCs w:val="40"/>
        </w:rPr>
        <w:t>Comprehensive Dentistry, P.A.</w:t>
      </w:r>
    </w:p>
    <w:p w14:paraId="0E649B12" w14:textId="77777777" w:rsidR="00FA2575" w:rsidRDefault="00FA2575" w:rsidP="00FA2575">
      <w:pPr>
        <w:spacing w:after="0" w:line="240" w:lineRule="auto"/>
        <w:contextualSpacing/>
        <w:rPr>
          <w:rFonts w:ascii="Times New Roman" w:hAnsi="Times New Roman" w:cs="Times New Roman"/>
        </w:rPr>
      </w:pP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Pr>
          <w:rFonts w:ascii="Times New Roman" w:hAnsi="Times New Roman" w:cs="Times New Roman"/>
          <w:i/>
          <w:sz w:val="28"/>
          <w:szCs w:val="28"/>
        </w:rPr>
        <w:tab/>
        <w:t xml:space="preserve">                           </w:t>
      </w:r>
      <w:r>
        <w:rPr>
          <w:rFonts w:ascii="Times New Roman" w:hAnsi="Times New Roman" w:cs="Times New Roman"/>
        </w:rPr>
        <w:t>3</w:t>
      </w:r>
      <w:r w:rsidRPr="009135FE">
        <w:rPr>
          <w:rFonts w:ascii="Times New Roman" w:hAnsi="Times New Roman" w:cs="Times New Roman"/>
        </w:rPr>
        <w:t xml:space="preserve">12 Central Ave. S.E., Suite 440 </w:t>
      </w:r>
      <w:r w:rsidRPr="009135FE">
        <w:rPr>
          <w:rFonts w:ascii="Times New Roman" w:hAnsi="Times New Roman" w:cs="Times New Roman"/>
        </w:rPr>
        <w:sym w:font="Wingdings" w:char="F09F"/>
      </w:r>
      <w:r w:rsidRPr="009135FE">
        <w:rPr>
          <w:rFonts w:ascii="Times New Roman" w:hAnsi="Times New Roman" w:cs="Times New Roman"/>
        </w:rPr>
        <w:t xml:space="preserve"> Minneapolis, M</w:t>
      </w:r>
      <w:r>
        <w:rPr>
          <w:rFonts w:ascii="Times New Roman" w:hAnsi="Times New Roman" w:cs="Times New Roman"/>
        </w:rPr>
        <w:t>N 55414</w:t>
      </w:r>
    </w:p>
    <w:p w14:paraId="449DB3E4" w14:textId="77777777" w:rsidR="00FA2575" w:rsidRPr="009135FE" w:rsidRDefault="00FA2575" w:rsidP="00FA2575">
      <w:pPr>
        <w:spacing w:after="0" w:line="240" w:lineRule="auto"/>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(612) 379-2428</w:t>
      </w:r>
    </w:p>
    <w:p w14:paraId="710B0E10" w14:textId="77777777" w:rsidR="00FA2575" w:rsidRDefault="00FA2575" w:rsidP="00FA2575">
      <w:pPr>
        <w:spacing w:after="0" w:line="240" w:lineRule="auto"/>
        <w:contextualSpacing/>
        <w:rPr>
          <w:rFonts w:ascii="Times New Roman" w:hAnsi="Times New Roman" w:cs="Times New Roman"/>
          <w:b/>
          <w:sz w:val="28"/>
          <w:szCs w:val="28"/>
        </w:rPr>
      </w:pPr>
    </w:p>
    <w:p w14:paraId="50276CA7" w14:textId="77777777" w:rsidR="00FA2575" w:rsidRDefault="00FA2575" w:rsidP="00FA2575">
      <w:pPr>
        <w:tabs>
          <w:tab w:val="left" w:pos="270"/>
        </w:tabs>
        <w:spacing w:after="0" w:line="240" w:lineRule="auto"/>
        <w:contextualSpacing/>
        <w:rPr>
          <w:rFonts w:ascii="Times New Roman" w:hAnsi="Times New Roman" w:cs="Times New Roman"/>
          <w:b/>
          <w:sz w:val="28"/>
          <w:szCs w:val="28"/>
        </w:rPr>
      </w:pPr>
      <w:r w:rsidRPr="00A92110">
        <w:rPr>
          <w:rFonts w:ascii="Times New Roman" w:hAnsi="Times New Roman" w:cs="Times New Roman"/>
          <w:b/>
          <w:sz w:val="28"/>
          <w:szCs w:val="28"/>
        </w:rPr>
        <w:t>Dental Insurance</w:t>
      </w:r>
      <w:r>
        <w:rPr>
          <w:rFonts w:ascii="Times New Roman" w:hAnsi="Times New Roman" w:cs="Times New Roman"/>
          <w:b/>
          <w:sz w:val="28"/>
          <w:szCs w:val="28"/>
        </w:rPr>
        <w:t xml:space="preserve"> </w:t>
      </w:r>
      <w:r w:rsidRPr="00692ADC">
        <w:rPr>
          <w:rFonts w:ascii="Times New Roman" w:hAnsi="Times New Roman" w:cs="Times New Roman"/>
          <w:b/>
          <w:sz w:val="28"/>
          <w:szCs w:val="28"/>
        </w:rPr>
        <w:t>and Credit Policy</w:t>
      </w:r>
    </w:p>
    <w:p w14:paraId="138031CA" w14:textId="77777777" w:rsidR="00FA2575" w:rsidRDefault="00FA2575" w:rsidP="00FA2575">
      <w:pPr>
        <w:spacing w:after="0" w:line="240" w:lineRule="auto"/>
        <w:contextualSpacing/>
        <w:rPr>
          <w:rFonts w:ascii="Times New Roman" w:hAnsi="Times New Roman" w:cs="Times New Roman"/>
          <w:b/>
          <w:sz w:val="28"/>
          <w:szCs w:val="28"/>
        </w:rPr>
      </w:pPr>
    </w:p>
    <w:p w14:paraId="3802D42C" w14:textId="77777777" w:rsidR="00FA2575" w:rsidRDefault="00FA2575" w:rsidP="00FA25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Understanding your insurance coverage can be challenging. Our goal is to assist you in maximizing your benefits. Your employer pays an insurance premium for a specific range of dental benefits and benefit levels vary according to the plan chosen by your employer for preventative, basic and major services.  We encourage you to become familiar with your policy exclusions, deductibles and required co-payments. </w:t>
      </w:r>
    </w:p>
    <w:p w14:paraId="5F9261E4" w14:textId="77777777" w:rsidR="00FA2575" w:rsidRDefault="00FA2575" w:rsidP="00FA2575">
      <w:pPr>
        <w:spacing w:after="0" w:line="240" w:lineRule="auto"/>
        <w:contextualSpacing/>
        <w:rPr>
          <w:rFonts w:ascii="Times New Roman" w:hAnsi="Times New Roman" w:cs="Times New Roman"/>
          <w:sz w:val="24"/>
          <w:szCs w:val="24"/>
        </w:rPr>
      </w:pPr>
    </w:p>
    <w:p w14:paraId="0DC253BA" w14:textId="77777777" w:rsidR="00FA2575" w:rsidRDefault="00FA2575" w:rsidP="00FA257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Our courtesy service to you includes: </w:t>
      </w:r>
    </w:p>
    <w:p w14:paraId="7312CF9F" w14:textId="77777777" w:rsidR="00FA2575" w:rsidRDefault="00FA2575" w:rsidP="00FA2575">
      <w:pPr>
        <w:spacing w:after="0" w:line="240" w:lineRule="auto"/>
        <w:contextualSpacing/>
        <w:rPr>
          <w:rFonts w:ascii="Times New Roman" w:hAnsi="Times New Roman" w:cs="Times New Roman"/>
          <w:sz w:val="24"/>
          <w:szCs w:val="24"/>
        </w:rPr>
      </w:pPr>
    </w:p>
    <w:p w14:paraId="33B40AC9" w14:textId="77777777" w:rsidR="00FA2575" w:rsidRDefault="00FA2575" w:rsidP="00FA25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Filing insurance requesting payment of your benefits to our office. </w:t>
      </w:r>
    </w:p>
    <w:p w14:paraId="1D0E9CF6" w14:textId="77777777" w:rsidR="00FA2575" w:rsidRDefault="00FA2575" w:rsidP="00FA25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the American Dental Association guidelines for coding procedures and filing insurance. </w:t>
      </w:r>
    </w:p>
    <w:p w14:paraId="54A837F9" w14:textId="77777777" w:rsidR="00FA2575" w:rsidRDefault="00FA2575" w:rsidP="00FA25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those patients having double coverage, filing your claim with the secondary carrier for additional coverage upon receipt of payment from the primary insurance company. </w:t>
      </w:r>
    </w:p>
    <w:p w14:paraId="5478248C" w14:textId="77777777" w:rsidR="00FA2575" w:rsidRDefault="00FA2575" w:rsidP="00FA25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Re-filing your insurance a second time within 60 days if necessary</w:t>
      </w:r>
    </w:p>
    <w:p w14:paraId="201EE794" w14:textId="77777777" w:rsidR="00FA2575" w:rsidRDefault="00FA2575" w:rsidP="00FA2575">
      <w:pPr>
        <w:spacing w:after="0" w:line="240" w:lineRule="auto"/>
        <w:rPr>
          <w:rFonts w:ascii="Times New Roman" w:hAnsi="Times New Roman" w:cs="Times New Roman"/>
          <w:sz w:val="24"/>
          <w:szCs w:val="24"/>
        </w:rPr>
      </w:pPr>
    </w:p>
    <w:p w14:paraId="5CA6CEA3" w14:textId="77777777" w:rsidR="00FA2575" w:rsidRDefault="00FA2575" w:rsidP="00FA257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Our expectations of you: </w:t>
      </w:r>
    </w:p>
    <w:p w14:paraId="06523410" w14:textId="77777777" w:rsidR="00FA2575" w:rsidRDefault="00FA2575" w:rsidP="00FA2575">
      <w:pPr>
        <w:spacing w:after="0" w:line="240" w:lineRule="auto"/>
        <w:rPr>
          <w:rFonts w:ascii="Times New Roman" w:hAnsi="Times New Roman" w:cs="Times New Roman"/>
          <w:sz w:val="24"/>
          <w:szCs w:val="24"/>
        </w:rPr>
      </w:pPr>
    </w:p>
    <w:p w14:paraId="1AA3EC0F" w14:textId="77777777" w:rsidR="00FA2575" w:rsidRDefault="00FA2575" w:rsidP="00FA257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the information required to file an accurate claim on your behalf, including a copy of current insurance card. </w:t>
      </w:r>
    </w:p>
    <w:p w14:paraId="1DA3AF4D" w14:textId="77777777" w:rsidR="00FA2575" w:rsidRDefault="00FA2575" w:rsidP="00FA257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Payment of fees not covered by your insurance plan on the date of service.  </w:t>
      </w:r>
    </w:p>
    <w:p w14:paraId="2B88EB20" w14:textId="77777777" w:rsidR="00FA2575" w:rsidRDefault="00FA2575" w:rsidP="00FA257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Realizing that dental insurance policies exclude payment for some services, sometimes use restricted fee schedules (Usual and Customary Rates), and deny procedures based on frequency limitations. All restrictions are based on your insurance policy and have no correlation to recommended treatment or fees. </w:t>
      </w:r>
    </w:p>
    <w:p w14:paraId="3EB0EF69" w14:textId="77777777" w:rsidR="00FA2575" w:rsidRPr="00692ADC" w:rsidRDefault="00FA2575" w:rsidP="00FA2575">
      <w:pPr>
        <w:pStyle w:val="ListParagraph"/>
        <w:numPr>
          <w:ilvl w:val="0"/>
          <w:numId w:val="2"/>
        </w:numPr>
        <w:spacing w:after="0" w:line="240" w:lineRule="auto"/>
        <w:rPr>
          <w:rFonts w:ascii="Times New Roman" w:hAnsi="Times New Roman" w:cs="Times New Roman"/>
          <w:sz w:val="24"/>
          <w:szCs w:val="24"/>
        </w:rPr>
      </w:pPr>
      <w:r w:rsidRPr="00692ADC">
        <w:rPr>
          <w:rFonts w:ascii="Times New Roman" w:hAnsi="Times New Roman" w:cs="Times New Roman"/>
          <w:sz w:val="24"/>
          <w:szCs w:val="24"/>
        </w:rPr>
        <w:t xml:space="preserve">Taking responsibility for payment if the insurance company does not pay within 60 days, a finance charge of 18% annually (1.5% per month) will begin accruing after 60 days from the date of service. </w:t>
      </w:r>
    </w:p>
    <w:p w14:paraId="24DD5F3F" w14:textId="77777777" w:rsidR="00FA2575" w:rsidRPr="00692ADC" w:rsidRDefault="00FA2575" w:rsidP="00FA2575">
      <w:pPr>
        <w:pStyle w:val="ListParagraph"/>
        <w:numPr>
          <w:ilvl w:val="0"/>
          <w:numId w:val="2"/>
        </w:numPr>
        <w:spacing w:after="0" w:line="240" w:lineRule="auto"/>
        <w:rPr>
          <w:rFonts w:ascii="Times New Roman" w:hAnsi="Times New Roman" w:cs="Times New Roman"/>
          <w:sz w:val="24"/>
          <w:szCs w:val="24"/>
        </w:rPr>
      </w:pPr>
      <w:r w:rsidRPr="00692ADC">
        <w:rPr>
          <w:rFonts w:ascii="Times New Roman" w:hAnsi="Times New Roman" w:cs="Times New Roman"/>
          <w:sz w:val="24"/>
          <w:szCs w:val="24"/>
        </w:rPr>
        <w:t xml:space="preserve">Keeping our office informed of changes in your insurance coverage. </w:t>
      </w:r>
    </w:p>
    <w:p w14:paraId="5B9BAE08" w14:textId="77777777" w:rsidR="00FA2575" w:rsidRPr="00692ADC" w:rsidRDefault="00FA2575" w:rsidP="00FA2575">
      <w:pPr>
        <w:pStyle w:val="ListParagraph"/>
        <w:numPr>
          <w:ilvl w:val="0"/>
          <w:numId w:val="2"/>
        </w:numPr>
        <w:spacing w:after="0" w:line="240" w:lineRule="auto"/>
        <w:rPr>
          <w:rFonts w:ascii="Times New Roman" w:hAnsi="Times New Roman" w:cs="Times New Roman"/>
          <w:sz w:val="24"/>
          <w:szCs w:val="24"/>
        </w:rPr>
      </w:pPr>
      <w:r w:rsidRPr="00692ADC">
        <w:rPr>
          <w:rFonts w:ascii="Times New Roman" w:hAnsi="Times New Roman" w:cs="Times New Roman"/>
          <w:sz w:val="24"/>
          <w:szCs w:val="24"/>
        </w:rPr>
        <w:t>In the event your account becomes past due and is referred to an outside collection agency or attorney, you will be responsible for the collection costs (up to 33% of the balance due), along with reasonable attorney fees and court costs incurred by our office.</w:t>
      </w:r>
    </w:p>
    <w:p w14:paraId="7E7040F2" w14:textId="77777777" w:rsidR="00FA2575" w:rsidRDefault="00FA2575" w:rsidP="00FA2575">
      <w:pPr>
        <w:spacing w:after="0" w:line="240" w:lineRule="auto"/>
        <w:rPr>
          <w:rFonts w:ascii="Times New Roman" w:hAnsi="Times New Roman" w:cs="Times New Roman"/>
          <w:sz w:val="24"/>
          <w:szCs w:val="24"/>
        </w:rPr>
      </w:pPr>
    </w:p>
    <w:p w14:paraId="33786E2A" w14:textId="77777777" w:rsidR="00FA2575" w:rsidRDefault="00FA2575" w:rsidP="00FA2575">
      <w:pPr>
        <w:spacing w:after="0" w:line="240" w:lineRule="auto"/>
        <w:rPr>
          <w:rFonts w:ascii="Times New Roman" w:hAnsi="Times New Roman" w:cs="Times New Roman"/>
          <w:b/>
          <w:sz w:val="24"/>
          <w:szCs w:val="24"/>
        </w:rPr>
      </w:pPr>
    </w:p>
    <w:p w14:paraId="2E270A9D" w14:textId="77777777" w:rsidR="00FA2575" w:rsidRDefault="00FA2575" w:rsidP="00FA2575">
      <w:pPr>
        <w:spacing w:after="0" w:line="240" w:lineRule="auto"/>
        <w:rPr>
          <w:rFonts w:ascii="Times New Roman" w:hAnsi="Times New Roman" w:cs="Times New Roman"/>
          <w:b/>
          <w:sz w:val="24"/>
          <w:szCs w:val="24"/>
        </w:rPr>
      </w:pPr>
      <w:r w:rsidRPr="00692ADC">
        <w:rPr>
          <w:rFonts w:ascii="Times New Roman" w:hAnsi="Times New Roman" w:cs="Times New Roman"/>
          <w:b/>
          <w:sz w:val="24"/>
          <w:szCs w:val="24"/>
        </w:rPr>
        <w:t>I have read and understand Patti Froeber Comprehensive Dentistry, P.A.’</w:t>
      </w:r>
      <w:r w:rsidR="00343F25" w:rsidRPr="00692ADC">
        <w:rPr>
          <w:rFonts w:ascii="Times New Roman" w:hAnsi="Times New Roman" w:cs="Times New Roman"/>
          <w:b/>
          <w:sz w:val="24"/>
          <w:szCs w:val="24"/>
        </w:rPr>
        <w:t>s d</w:t>
      </w:r>
      <w:r w:rsidRPr="00692ADC">
        <w:rPr>
          <w:rFonts w:ascii="Times New Roman" w:hAnsi="Times New Roman" w:cs="Times New Roman"/>
          <w:b/>
          <w:sz w:val="24"/>
          <w:szCs w:val="24"/>
        </w:rPr>
        <w:t>ental insu</w:t>
      </w:r>
      <w:r w:rsidR="00343F25" w:rsidRPr="00692ADC">
        <w:rPr>
          <w:rFonts w:ascii="Times New Roman" w:hAnsi="Times New Roman" w:cs="Times New Roman"/>
          <w:b/>
          <w:sz w:val="24"/>
          <w:szCs w:val="24"/>
        </w:rPr>
        <w:t>rance and c</w:t>
      </w:r>
      <w:r w:rsidRPr="00692ADC">
        <w:rPr>
          <w:rFonts w:ascii="Times New Roman" w:hAnsi="Times New Roman" w:cs="Times New Roman"/>
          <w:b/>
          <w:sz w:val="24"/>
          <w:szCs w:val="24"/>
        </w:rPr>
        <w:t>redit policies with respect to payment on my account.</w:t>
      </w:r>
      <w:r>
        <w:rPr>
          <w:rFonts w:ascii="Times New Roman" w:hAnsi="Times New Roman" w:cs="Times New Roman"/>
          <w:b/>
          <w:sz w:val="24"/>
          <w:szCs w:val="24"/>
        </w:rPr>
        <w:t xml:space="preserve">  I hereby authorize Dr. Froeber to release to my insurance company, information acquired in the course of my dental care. I hereby authorize benefits to be paid directly to Dr. Froeber, based on the requirements of my plan, and understand that I am responsible for any unpaid balance. </w:t>
      </w:r>
    </w:p>
    <w:p w14:paraId="2ACEFC35" w14:textId="77777777" w:rsidR="00FA2575" w:rsidRDefault="00FA2575" w:rsidP="00FA2575">
      <w:pPr>
        <w:spacing w:after="0" w:line="240" w:lineRule="auto"/>
        <w:rPr>
          <w:rFonts w:ascii="Times New Roman" w:hAnsi="Times New Roman" w:cs="Times New Roman"/>
          <w:b/>
          <w:sz w:val="24"/>
          <w:szCs w:val="24"/>
        </w:rPr>
      </w:pPr>
    </w:p>
    <w:p w14:paraId="61AE488E" w14:textId="77777777" w:rsidR="00FA2575" w:rsidRDefault="00FA2575" w:rsidP="00FA2575">
      <w:pPr>
        <w:spacing w:after="0" w:line="240" w:lineRule="auto"/>
        <w:rPr>
          <w:rFonts w:ascii="Times New Roman" w:hAnsi="Times New Roman" w:cs="Times New Roman"/>
          <w:b/>
          <w:sz w:val="24"/>
          <w:szCs w:val="24"/>
        </w:rPr>
      </w:pPr>
    </w:p>
    <w:p w14:paraId="76225E7A" w14:textId="77777777" w:rsidR="00FA2575" w:rsidRDefault="00FA2575" w:rsidP="00FA2575">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ECFEC44" wp14:editId="79A7BBD3">
                <wp:simplePos x="0" y="0"/>
                <wp:positionH relativeFrom="column">
                  <wp:posOffset>3837940</wp:posOffset>
                </wp:positionH>
                <wp:positionV relativeFrom="paragraph">
                  <wp:posOffset>156845</wp:posOffset>
                </wp:positionV>
                <wp:extent cx="1819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1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079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2pt,12.35pt" to="445.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" strokecolor="black [3213]" strokeweight="1pt">
                <v:stroke joinstyle="miter"/>
              </v:line>
            </w:pict>
          </mc:Fallback>
        </mc:AlternateContent>
      </w:r>
      <w:r>
        <w:rPr>
          <w:rFonts w:ascii="Times New Roman" w:hAnsi="Times New Roman" w:cs="Times New Roman"/>
          <w:b/>
          <w:noProof/>
          <w:sz w:val="24"/>
          <w:szCs w:val="24"/>
        </w:rPr>
        <mc:AlternateContent>
          <mc:Choice Requires="wps">
            <w:drawing>
              <wp:inline distT="0" distB="0" distL="0" distR="0" wp14:anchorId="32DD86AA" wp14:editId="7783E8B8">
                <wp:extent cx="2647950" cy="9525"/>
                <wp:effectExtent l="0" t="0" r="19050" b="28575"/>
                <wp:docPr id="1" name="Straight Connector 1"/>
                <wp:cNvGraphicFramePr/>
                <a:graphic xmlns:a="http://schemas.openxmlformats.org/drawingml/2006/main">
                  <a:graphicData uri="http://schemas.microsoft.com/office/word/2010/wordprocessingShape">
                    <wps:wsp>
                      <wps:cNvCnPr/>
                      <wps:spPr>
                        <a:xfrm flipV="1">
                          <a:off x="0" y="0"/>
                          <a:ext cx="26479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C58C1A"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2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" strokecolor="black [3213]" strokeweight="1pt">
                <v:stroke joinstyle="miter"/>
                <w10:anchorlock/>
              </v:line>
            </w:pict>
          </mc:Fallback>
        </mc:AlternateContent>
      </w:r>
      <w:r>
        <w:rPr>
          <w:rFonts w:ascii="Times New Roman" w:hAnsi="Times New Roman" w:cs="Times New Roman"/>
          <w:b/>
          <w:sz w:val="24"/>
          <w:szCs w:val="24"/>
        </w:rPr>
        <w:tab/>
        <w:t xml:space="preserve">                Date: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F8F67EE" w14:textId="77777777" w:rsidR="00091AC1" w:rsidRPr="00FA2575" w:rsidRDefault="00FA2575" w:rsidP="00FA257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Signature of Patient/Insured </w:t>
      </w:r>
    </w:p>
    <w:sectPr w:rsidR="00091AC1" w:rsidRPr="00FA2575" w:rsidSect="00AC7806">
      <w:pgSz w:w="12240" w:h="15840"/>
      <w:pgMar w:top="63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2411F"/>
    <w:multiLevelType w:val="hybridMultilevel"/>
    <w:tmpl w:val="407C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5099F"/>
    <w:multiLevelType w:val="hybridMultilevel"/>
    <w:tmpl w:val="F054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75"/>
    <w:rsid w:val="00091AC1"/>
    <w:rsid w:val="000C461F"/>
    <w:rsid w:val="00343F25"/>
    <w:rsid w:val="00650B59"/>
    <w:rsid w:val="00692ADC"/>
    <w:rsid w:val="00FA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6F74"/>
  <w15:chartTrackingRefBased/>
  <w15:docId w15:val="{B75452E7-B0DA-4F38-BE06-1B72B7D5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575"/>
    <w:pPr>
      <w:ind w:left="720"/>
      <w:contextualSpacing/>
    </w:pPr>
  </w:style>
  <w:style w:type="paragraph" w:styleId="BalloonText">
    <w:name w:val="Balloon Text"/>
    <w:basedOn w:val="Normal"/>
    <w:link w:val="BalloonTextChar"/>
    <w:uiPriority w:val="99"/>
    <w:semiHidden/>
    <w:unhideWhenUsed/>
    <w:rsid w:val="000C4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cp:lastPrinted>2017-10-12T13:17:00Z</cp:lastPrinted>
  <dcterms:created xsi:type="dcterms:W3CDTF">2020-05-12T15:43:00Z</dcterms:created>
  <dcterms:modified xsi:type="dcterms:W3CDTF">2020-05-12T15:43:00Z</dcterms:modified>
</cp:coreProperties>
</file>